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Lines="50" w:line="360" w:lineRule="auto"/>
        <w:jc w:val="center"/>
        <w:rPr>
          <w:rFonts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信用档案申报（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更新</w:t>
      </w:r>
      <w:r>
        <w:rPr>
          <w:rFonts w:hint="eastAsia" w:ascii="黑体" w:hAnsi="黑体" w:eastAsia="黑体" w:cs="宋体"/>
          <w:kern w:val="0"/>
          <w:sz w:val="44"/>
          <w:szCs w:val="44"/>
        </w:rPr>
        <w:t>）流程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（一）登陆南京市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平台http://180.101.236.27:9071/njjw-zhfwpt/，进行“申请档案”，具体申请流程如下：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1、进入南京市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平台，点击建筑市场</w:t>
      </w:r>
      <w:r>
        <w:drawing>
          <wp:inline distT="0" distB="0" distL="114300" distR="114300">
            <wp:extent cx="5263515" cy="835025"/>
            <wp:effectExtent l="0" t="0" r="952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，之后找到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下方</w:t>
      </w:r>
      <w:r>
        <w:rPr>
          <w:rFonts w:hint="eastAsia" w:ascii="仿宋" w:hAnsi="仿宋" w:eastAsia="仿宋" w:cs="宋体"/>
          <w:kern w:val="0"/>
          <w:sz w:val="32"/>
          <w:szCs w:val="32"/>
        </w:rPr>
        <w:t>的“信用档案”按钮并点击，</w:t>
      </w:r>
      <w:r>
        <w:drawing>
          <wp:inline distT="0" distB="0" distL="114300" distR="114300">
            <wp:extent cx="2628900" cy="145542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2、进入信用档案系统后点击上方信用档案按钮，</w:t>
      </w:r>
      <w:r>
        <w:drawing>
          <wp:inline distT="0" distB="0" distL="114300" distR="114300">
            <wp:extent cx="5270500" cy="492125"/>
            <wp:effectExtent l="0" t="0" r="2540" b="1079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进入信用档案办理页面。如企业为信息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企业点击</w:t>
      </w:r>
      <w:r>
        <w:drawing>
          <wp:inline distT="0" distB="0" distL="114300" distR="114300">
            <wp:extent cx="1182370" cy="61214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165225" cy="612140"/>
            <wp:effectExtent l="0" t="0" r="15875" b="165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</w:rPr>
        <w:t>按钮进行申请。如企业为首次办理档案企业点击</w:t>
      </w:r>
      <w: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（监理企业）初始申报按钮进行申请。</w:t>
      </w:r>
    </w:p>
    <w:p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3、进入申请编辑页面后完善基本信息，企业证书，人员信息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ascii="仿宋" w:hAnsi="仿宋" w:cs="宋体"/>
          <w:kern w:val="0"/>
          <w:sz w:val="32"/>
          <w:szCs w:val="32"/>
        </w:rPr>
      </w:pPr>
      <w:r>
        <w:drawing>
          <wp:inline distT="0" distB="0" distL="114300" distR="114300">
            <wp:extent cx="1717040" cy="438150"/>
            <wp:effectExtent l="0" t="0" r="5080" b="3810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，信用档案中标识</w:t>
      </w:r>
      <w: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下的内容需至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南京市智慧城建综合服务平台</w:t>
      </w:r>
      <w:r>
        <w:drawing>
          <wp:inline distT="0" distB="0" distL="114300" distR="114300">
            <wp:extent cx="5268595" cy="903605"/>
            <wp:effectExtent l="0" t="0" r="444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基础信息模块中右侧的</w:t>
      </w:r>
      <w:r>
        <w:drawing>
          <wp:inline distT="0" distB="0" distL="114300" distR="114300">
            <wp:extent cx="2621280" cy="12192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企业信息，人员信息中完善。填写完成提交审核并且核对通过后至信用档案右上角</w:t>
      </w:r>
      <w:r>
        <w:drawing>
          <wp:inline distT="0" distB="0" distL="114300" distR="114300">
            <wp:extent cx="868680" cy="982980"/>
            <wp:effectExtent l="0" t="0" r="0" b="7620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同步数据按钮中进行相关信息的同步。信用档案中标识</w:t>
      </w:r>
      <w: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下的内容在信用档案中直接填写</w:t>
      </w:r>
    </w:p>
    <w:p/>
    <w:p/>
    <w:sectPr>
      <w:pgSz w:w="11906" w:h="16838"/>
      <w:pgMar w:top="1440" w:right="1803" w:bottom="896" w:left="1800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2YmU5MWJkOWI3MWI3ZjRhMDcyMDYyODBlMmM0YTcifQ=="/>
  </w:docVars>
  <w:rsids>
    <w:rsidRoot w:val="006B5576"/>
    <w:rsid w:val="00140965"/>
    <w:rsid w:val="004B42E7"/>
    <w:rsid w:val="004F2E2D"/>
    <w:rsid w:val="006B5576"/>
    <w:rsid w:val="00AB4B58"/>
    <w:rsid w:val="07EA3599"/>
    <w:rsid w:val="2411348F"/>
    <w:rsid w:val="2E7664E0"/>
    <w:rsid w:val="754A3598"/>
    <w:rsid w:val="7B083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337</Words>
  <Characters>60</Characters>
  <Lines>1</Lines>
  <Paragraphs>1</Paragraphs>
  <TotalTime>1</TotalTime>
  <ScaleCrop>false</ScaleCrop>
  <LinksUpToDate>false</LinksUpToDate>
  <CharactersWithSpaces>396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2021-10-19T05:34:00Z</dcterms:created>
  <dc:creator>ASUS</dc:creator>
  <cp:lastModifiedBy>Joyce</cp:lastModifiedBy>
  <dcterms:modified xsi:type="dcterms:W3CDTF">2023-10-12T02:31:08Z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DAA20D6E12FB4102A6510DBE5C0D457F</vt:lpwstr>
  </property>
</Properties>
</file>