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DD" w:rsidRPr="00FA6E19" w:rsidRDefault="00610E1C" w:rsidP="00D373DD">
      <w:pPr>
        <w:rPr>
          <w:rFonts w:ascii="黑体" w:eastAsia="黑体" w:hAnsi="黑体"/>
          <w:sz w:val="32"/>
          <w:szCs w:val="32"/>
        </w:rPr>
      </w:pPr>
      <w:r w:rsidRPr="00FA6E19">
        <w:rPr>
          <w:rFonts w:ascii="黑体" w:eastAsia="黑体" w:hAnsi="黑体" w:hint="eastAsia"/>
          <w:sz w:val="32"/>
          <w:szCs w:val="32"/>
        </w:rPr>
        <w:t>附件2</w:t>
      </w:r>
    </w:p>
    <w:p w:rsidR="00610E1C" w:rsidRPr="00FA6E19" w:rsidRDefault="00610E1C" w:rsidP="00FA6E19">
      <w:pPr>
        <w:jc w:val="center"/>
        <w:rPr>
          <w:rFonts w:ascii="黑体" w:eastAsia="黑体" w:hAnsi="黑体"/>
          <w:b/>
          <w:sz w:val="32"/>
          <w:szCs w:val="32"/>
        </w:rPr>
      </w:pPr>
      <w:r w:rsidRPr="00FA6E19">
        <w:rPr>
          <w:rFonts w:ascii="黑体" w:eastAsia="黑体" w:hAnsi="黑体" w:hint="eastAsia"/>
          <w:b/>
          <w:sz w:val="32"/>
          <w:szCs w:val="32"/>
        </w:rPr>
        <w:t>江苏省全过程工程咨询试点项目名单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73"/>
        <w:gridCol w:w="7032"/>
        <w:gridCol w:w="1701"/>
      </w:tblGrid>
      <w:tr w:rsidR="00610E1C" w:rsidTr="007E72A3">
        <w:tc>
          <w:tcPr>
            <w:tcW w:w="873" w:type="dxa"/>
          </w:tcPr>
          <w:p w:rsidR="00610E1C" w:rsidRPr="00FA6E19" w:rsidRDefault="00610E1C" w:rsidP="00FA6E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A6E1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7032" w:type="dxa"/>
          </w:tcPr>
          <w:p w:rsidR="00610E1C" w:rsidRPr="00FA6E19" w:rsidRDefault="00610E1C" w:rsidP="00FA6E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A6E19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</w:tcPr>
          <w:p w:rsidR="00610E1C" w:rsidRPr="00FA6E19" w:rsidRDefault="00610E1C" w:rsidP="00FA6E1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A6E19">
              <w:rPr>
                <w:rFonts w:ascii="黑体" w:eastAsia="黑体" w:hAnsi="黑体" w:hint="eastAsia"/>
                <w:sz w:val="28"/>
                <w:szCs w:val="28"/>
              </w:rPr>
              <w:t>项目所在市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湖熟街道环境整治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麒麟中学改造项目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雨花台区凤台南路改造出新及环境综合整治工程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雨花东路道路综合整治工程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中花岗消防站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威克曼激光科技产业园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南京市浦口区金穗路建设PPP项目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浦口区七坝港疏港路、春藤路建设项目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消防通道，地下管网工程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中铁新型高速重载道岔研发中心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城东废弃物综合处置中心建设工程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南京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220千伏绮北输变电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无锡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常半微电子及周边地块配套工程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常州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生产车间二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常州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昆山市人帆鞋业有限公司户外鞋制造项目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苏州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苏州金唯智基因组研究及基因技术应用办公实验楼项目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苏州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苏州市城乡建设档案馆（含方志馆）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苏州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科教研发用房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苏州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聚合数据大厦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苏州</w:t>
            </w:r>
          </w:p>
        </w:tc>
      </w:tr>
      <w:tr w:rsidR="00610E1C" w:rsidTr="00B81313">
        <w:tc>
          <w:tcPr>
            <w:tcW w:w="873" w:type="dxa"/>
            <w:vAlign w:val="center"/>
          </w:tcPr>
          <w:p w:rsidR="00610E1C" w:rsidRPr="007E72A3" w:rsidRDefault="00FA6E19" w:rsidP="00B813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7032" w:type="dxa"/>
            <w:vAlign w:val="center"/>
          </w:tcPr>
          <w:p w:rsidR="00610E1C" w:rsidRPr="007E72A3" w:rsidRDefault="00610E1C" w:rsidP="00B813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吴江映山街以东、规划路以南地块商服、住宅用房项目（WJ-</w:t>
            </w:r>
            <w:r w:rsidR="00672056">
              <w:rPr>
                <w:rFonts w:asciiTheme="minorEastAsia" w:hAnsiTheme="minorEastAsia" w:hint="eastAsia"/>
                <w:sz w:val="28"/>
                <w:szCs w:val="28"/>
              </w:rPr>
              <w:t>J-</w:t>
            </w: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2014-038地块项目）</w:t>
            </w:r>
          </w:p>
        </w:tc>
        <w:tc>
          <w:tcPr>
            <w:tcW w:w="1701" w:type="dxa"/>
            <w:vAlign w:val="center"/>
          </w:tcPr>
          <w:p w:rsidR="00610E1C" w:rsidRPr="007E72A3" w:rsidRDefault="00610E1C" w:rsidP="00B8131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苏州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M16226地块六房屋建筑及配套工程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南通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连云港国际商城改扩建项目一期A段续建工程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连云港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连云港柘汪鸿福家园住宅小区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连云港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南城凤凰小镇建设项目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连云港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亿丰时代广场13#-18#楼及人防二期工程</w:t>
            </w:r>
          </w:p>
        </w:tc>
        <w:tc>
          <w:tcPr>
            <w:tcW w:w="1701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淮安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城南新区幼儿园</w:t>
            </w:r>
          </w:p>
        </w:tc>
        <w:tc>
          <w:tcPr>
            <w:tcW w:w="1701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盐城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7032" w:type="dxa"/>
          </w:tcPr>
          <w:p w:rsidR="00610E1C" w:rsidRPr="007E72A3" w:rsidRDefault="00610E1C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新建先锋实验学校</w:t>
            </w:r>
          </w:p>
        </w:tc>
        <w:tc>
          <w:tcPr>
            <w:tcW w:w="1701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盐城</w:t>
            </w:r>
          </w:p>
        </w:tc>
      </w:tr>
      <w:tr w:rsidR="00FA6E19" w:rsidTr="007E72A3">
        <w:tc>
          <w:tcPr>
            <w:tcW w:w="873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7032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扬州戏曲园（艺校改扩建）项目</w:t>
            </w:r>
          </w:p>
        </w:tc>
        <w:tc>
          <w:tcPr>
            <w:tcW w:w="1701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扬州</w:t>
            </w:r>
          </w:p>
        </w:tc>
      </w:tr>
      <w:tr w:rsidR="00FA6E19" w:rsidTr="007E72A3">
        <w:tc>
          <w:tcPr>
            <w:tcW w:w="873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7032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铜山小区片区开发建设项目</w:t>
            </w:r>
          </w:p>
        </w:tc>
        <w:tc>
          <w:tcPr>
            <w:tcW w:w="1701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扬州</w:t>
            </w:r>
          </w:p>
        </w:tc>
      </w:tr>
      <w:tr w:rsidR="00FA6E19" w:rsidTr="007E72A3">
        <w:tc>
          <w:tcPr>
            <w:tcW w:w="873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7032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邗江区公道中学四星高中改造工程</w:t>
            </w:r>
          </w:p>
        </w:tc>
        <w:tc>
          <w:tcPr>
            <w:tcW w:w="1701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扬州</w:t>
            </w:r>
          </w:p>
        </w:tc>
      </w:tr>
      <w:tr w:rsidR="00610E1C" w:rsidTr="007E72A3">
        <w:tc>
          <w:tcPr>
            <w:tcW w:w="873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7032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镇江建科综合楼</w:t>
            </w:r>
          </w:p>
        </w:tc>
        <w:tc>
          <w:tcPr>
            <w:tcW w:w="1701" w:type="dxa"/>
          </w:tcPr>
          <w:p w:rsidR="00610E1C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镇江</w:t>
            </w:r>
          </w:p>
        </w:tc>
      </w:tr>
      <w:tr w:rsidR="00FA6E19" w:rsidTr="007E72A3">
        <w:tc>
          <w:tcPr>
            <w:tcW w:w="873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7032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泰兴市市民文化活动中心</w:t>
            </w:r>
          </w:p>
        </w:tc>
        <w:tc>
          <w:tcPr>
            <w:tcW w:w="1701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泰州</w:t>
            </w:r>
          </w:p>
        </w:tc>
      </w:tr>
      <w:tr w:rsidR="00FA6E19" w:rsidTr="007E72A3">
        <w:tc>
          <w:tcPr>
            <w:tcW w:w="873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7032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新建厂房项目</w:t>
            </w:r>
          </w:p>
        </w:tc>
        <w:tc>
          <w:tcPr>
            <w:tcW w:w="1701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泰州</w:t>
            </w:r>
          </w:p>
        </w:tc>
      </w:tr>
      <w:tr w:rsidR="00FA6E19" w:rsidTr="007E72A3">
        <w:tc>
          <w:tcPr>
            <w:tcW w:w="873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7032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泗阳双语实验学校校园提升改造项目一期</w:t>
            </w:r>
          </w:p>
        </w:tc>
        <w:tc>
          <w:tcPr>
            <w:tcW w:w="1701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宿迁</w:t>
            </w:r>
          </w:p>
        </w:tc>
      </w:tr>
      <w:tr w:rsidR="00FA6E19" w:rsidTr="007E72A3">
        <w:tc>
          <w:tcPr>
            <w:tcW w:w="873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7032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金碧蓝湾二期（3、6、7、19—43楼）</w:t>
            </w:r>
          </w:p>
        </w:tc>
        <w:tc>
          <w:tcPr>
            <w:tcW w:w="1701" w:type="dxa"/>
          </w:tcPr>
          <w:p w:rsidR="00FA6E19" w:rsidRPr="007E72A3" w:rsidRDefault="00FA6E19" w:rsidP="007E72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E72A3">
              <w:rPr>
                <w:rFonts w:asciiTheme="minorEastAsia" w:hAnsiTheme="minorEastAsia" w:hint="eastAsia"/>
                <w:sz w:val="28"/>
                <w:szCs w:val="28"/>
              </w:rPr>
              <w:t>宿迁</w:t>
            </w:r>
          </w:p>
        </w:tc>
      </w:tr>
    </w:tbl>
    <w:p w:rsidR="00D373DD" w:rsidRPr="00620A9B" w:rsidRDefault="00D373DD" w:rsidP="00D373DD">
      <w:pPr>
        <w:rPr>
          <w:b/>
        </w:rPr>
      </w:pPr>
    </w:p>
    <w:p w:rsidR="00D373DD" w:rsidRPr="00620A9B" w:rsidRDefault="00D373DD" w:rsidP="00D373DD">
      <w:pPr>
        <w:rPr>
          <w:b/>
        </w:rPr>
      </w:pPr>
    </w:p>
    <w:p w:rsidR="00D373DD" w:rsidRPr="00620A9B" w:rsidRDefault="00D373DD" w:rsidP="00D373DD">
      <w:pPr>
        <w:rPr>
          <w:b/>
        </w:rPr>
      </w:pPr>
      <w:bookmarkStart w:id="0" w:name="_GoBack"/>
      <w:bookmarkEnd w:id="0"/>
    </w:p>
    <w:p w:rsidR="00D373DD" w:rsidRPr="00D373DD" w:rsidRDefault="00D373DD" w:rsidP="00D373DD"/>
    <w:sectPr w:rsidR="00D373DD" w:rsidRPr="00D373DD" w:rsidSect="000E7750">
      <w:footerReference w:type="even" r:id="rId8"/>
      <w:footerReference w:type="default" r:id="rId9"/>
      <w:pgSz w:w="11906" w:h="16838"/>
      <w:pgMar w:top="1418" w:right="1418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895" w:rsidRDefault="00754895" w:rsidP="000E7750">
      <w:r>
        <w:separator/>
      </w:r>
    </w:p>
  </w:endnote>
  <w:endnote w:type="continuationSeparator" w:id="0">
    <w:p w:rsidR="00754895" w:rsidRDefault="00754895" w:rsidP="000E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09014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81313" w:rsidRPr="00926560" w:rsidRDefault="00B81313" w:rsidP="009F58C7">
        <w:pPr>
          <w:pStyle w:val="a4"/>
          <w:ind w:firstLineChars="200" w:firstLine="360"/>
          <w:rPr>
            <w:rFonts w:asciiTheme="minorEastAsia" w:hAnsiTheme="minorEastAsia"/>
            <w:sz w:val="28"/>
            <w:szCs w:val="28"/>
          </w:rPr>
        </w:pPr>
        <w:r w:rsidRPr="00926560">
          <w:rPr>
            <w:rFonts w:asciiTheme="minorEastAsia" w:hAnsiTheme="minorEastAsia"/>
            <w:sz w:val="28"/>
            <w:szCs w:val="28"/>
          </w:rPr>
          <w:fldChar w:fldCharType="begin"/>
        </w:r>
        <w:r w:rsidRPr="0092656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26560">
          <w:rPr>
            <w:rFonts w:asciiTheme="minorEastAsia" w:hAnsiTheme="minorEastAsia"/>
            <w:sz w:val="28"/>
            <w:szCs w:val="28"/>
          </w:rPr>
          <w:fldChar w:fldCharType="separate"/>
        </w:r>
        <w:r w:rsidR="003110FE" w:rsidRPr="003110F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110FE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92656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81313" w:rsidRDefault="00B813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316126"/>
      <w:docPartObj>
        <w:docPartGallery w:val="Page Numbers (Bottom of Page)"/>
        <w:docPartUnique/>
      </w:docPartObj>
    </w:sdtPr>
    <w:sdtEndPr/>
    <w:sdtContent>
      <w:p w:rsidR="00B81313" w:rsidRDefault="00B81313" w:rsidP="009F58C7">
        <w:pPr>
          <w:pStyle w:val="a4"/>
          <w:ind w:firstLineChars="4452" w:firstLine="801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895" w:rsidRPr="0075489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54895" w:rsidRPr="00754895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fldChar w:fldCharType="end"/>
        </w:r>
      </w:p>
    </w:sdtContent>
  </w:sdt>
  <w:p w:rsidR="00B81313" w:rsidRDefault="00B813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895" w:rsidRDefault="00754895" w:rsidP="000E7750">
      <w:r>
        <w:separator/>
      </w:r>
    </w:p>
  </w:footnote>
  <w:footnote w:type="continuationSeparator" w:id="0">
    <w:p w:rsidR="00754895" w:rsidRDefault="00754895" w:rsidP="000E7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DD"/>
    <w:rsid w:val="00096C02"/>
    <w:rsid w:val="000B0C0E"/>
    <w:rsid w:val="000E72C6"/>
    <w:rsid w:val="000E7750"/>
    <w:rsid w:val="00245BEA"/>
    <w:rsid w:val="002D22E6"/>
    <w:rsid w:val="00310F1C"/>
    <w:rsid w:val="003110FE"/>
    <w:rsid w:val="00344020"/>
    <w:rsid w:val="003521BE"/>
    <w:rsid w:val="00377D7F"/>
    <w:rsid w:val="003C297A"/>
    <w:rsid w:val="0050074F"/>
    <w:rsid w:val="0052108C"/>
    <w:rsid w:val="00550B39"/>
    <w:rsid w:val="0059254F"/>
    <w:rsid w:val="005A116E"/>
    <w:rsid w:val="005C52FE"/>
    <w:rsid w:val="005D12F4"/>
    <w:rsid w:val="005F6EDF"/>
    <w:rsid w:val="00610E1C"/>
    <w:rsid w:val="0066392E"/>
    <w:rsid w:val="006649F2"/>
    <w:rsid w:val="00672056"/>
    <w:rsid w:val="00682D2D"/>
    <w:rsid w:val="006B1DFB"/>
    <w:rsid w:val="00754895"/>
    <w:rsid w:val="007E72A3"/>
    <w:rsid w:val="008010BB"/>
    <w:rsid w:val="0092615F"/>
    <w:rsid w:val="00926560"/>
    <w:rsid w:val="009F58C7"/>
    <w:rsid w:val="00A70AE5"/>
    <w:rsid w:val="00AE5DA8"/>
    <w:rsid w:val="00B2485F"/>
    <w:rsid w:val="00B46B6F"/>
    <w:rsid w:val="00B52565"/>
    <w:rsid w:val="00B53B39"/>
    <w:rsid w:val="00B70B12"/>
    <w:rsid w:val="00B81313"/>
    <w:rsid w:val="00C10743"/>
    <w:rsid w:val="00C162EA"/>
    <w:rsid w:val="00C16490"/>
    <w:rsid w:val="00D373DD"/>
    <w:rsid w:val="00D83EBA"/>
    <w:rsid w:val="00D93F23"/>
    <w:rsid w:val="00DF2FC4"/>
    <w:rsid w:val="00DF3E5B"/>
    <w:rsid w:val="00E0671E"/>
    <w:rsid w:val="00E50FBB"/>
    <w:rsid w:val="00E53D1A"/>
    <w:rsid w:val="00EB671A"/>
    <w:rsid w:val="00FA4C15"/>
    <w:rsid w:val="00FA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7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25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2565"/>
    <w:rPr>
      <w:sz w:val="18"/>
      <w:szCs w:val="18"/>
    </w:rPr>
  </w:style>
  <w:style w:type="table" w:styleId="a6">
    <w:name w:val="Table Grid"/>
    <w:basedOn w:val="a1"/>
    <w:uiPriority w:val="59"/>
    <w:rsid w:val="005D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7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25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2565"/>
    <w:rPr>
      <w:sz w:val="18"/>
      <w:szCs w:val="18"/>
    </w:rPr>
  </w:style>
  <w:style w:type="table" w:styleId="a6">
    <w:name w:val="Table Grid"/>
    <w:basedOn w:val="a1"/>
    <w:uiPriority w:val="59"/>
    <w:rsid w:val="005D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4A5F-BF12-4B67-9059-F9670D3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676</Characters>
  <Application>Microsoft Office Word</Application>
  <DocSecurity>0</DocSecurity>
  <Lines>5</Lines>
  <Paragraphs>1</Paragraphs>
  <ScaleCrop>false</ScaleCrop>
  <Company>CHINA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</dc:creator>
  <cp:lastModifiedBy>u3</cp:lastModifiedBy>
  <cp:revision>4</cp:revision>
  <cp:lastPrinted>2018-02-23T05:51:00Z</cp:lastPrinted>
  <dcterms:created xsi:type="dcterms:W3CDTF">2018-02-28T08:08:00Z</dcterms:created>
  <dcterms:modified xsi:type="dcterms:W3CDTF">2018-02-28T08:10:00Z</dcterms:modified>
</cp:coreProperties>
</file>