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480" w:lineRule="auto"/>
        <w:jc w:val="center"/>
        <w:rPr>
          <w:b/>
          <w:sz w:val="36"/>
        </w:rPr>
      </w:pPr>
      <w:r>
        <w:rPr>
          <w:rFonts w:hint="eastAsia"/>
          <w:b/>
          <w:sz w:val="36"/>
        </w:rPr>
        <w:t>说  明</w:t>
      </w:r>
    </w:p>
    <w:p>
      <w:pPr>
        <w:pStyle w:val="6"/>
        <w:numPr>
          <w:ilvl w:val="0"/>
          <w:numId w:val="1"/>
        </w:numPr>
        <w:spacing w:before="156" w:beforeLines="50" w:after="156" w:afterLines="50" w:line="480" w:lineRule="auto"/>
        <w:ind w:firstLineChars="0"/>
        <w:rPr>
          <w:sz w:val="30"/>
          <w:szCs w:val="30"/>
        </w:rPr>
      </w:pPr>
      <w:r>
        <w:rPr>
          <w:rFonts w:hint="eastAsia"/>
          <w:sz w:val="30"/>
          <w:szCs w:val="30"/>
          <w:lang w:eastAsia="zh-CN"/>
        </w:rPr>
        <w:t>为进一步规范企业自身管理特要求企业制定以下资料册</w:t>
      </w:r>
      <w:r>
        <w:rPr>
          <w:rFonts w:hint="eastAsia"/>
          <w:sz w:val="30"/>
          <w:szCs w:val="30"/>
        </w:rPr>
        <w:t>。</w:t>
      </w:r>
    </w:p>
    <w:p>
      <w:pPr>
        <w:pStyle w:val="6"/>
        <w:numPr>
          <w:ilvl w:val="0"/>
          <w:numId w:val="1"/>
        </w:numPr>
        <w:spacing w:before="156" w:beforeLines="50" w:after="156" w:afterLines="50" w:line="480" w:lineRule="auto"/>
        <w:ind w:firstLineChars="0"/>
        <w:rPr>
          <w:color w:val="FF0000"/>
          <w:sz w:val="32"/>
        </w:rPr>
      </w:pPr>
      <w:r>
        <w:rPr>
          <w:rFonts w:hint="eastAsia"/>
          <w:sz w:val="32"/>
          <w:szCs w:val="32"/>
        </w:rPr>
        <w:t>建筑市场</w:t>
      </w:r>
      <w:r>
        <w:rPr>
          <w:rFonts w:hint="eastAsia"/>
          <w:sz w:val="32"/>
          <w:szCs w:val="32"/>
          <w:lang w:eastAsia="zh-CN"/>
        </w:rPr>
        <w:t>企业管理</w:t>
      </w:r>
      <w:r>
        <w:rPr>
          <w:rFonts w:hint="eastAsia"/>
          <w:sz w:val="32"/>
          <w:szCs w:val="32"/>
        </w:rPr>
        <w:t>行为资料</w:t>
      </w:r>
      <w:r>
        <w:rPr>
          <w:rFonts w:hint="eastAsia"/>
          <w:sz w:val="32"/>
          <w:szCs w:val="32"/>
          <w:lang w:eastAsia="zh-CN"/>
        </w:rPr>
        <w:t>区别于</w:t>
      </w:r>
      <w:r>
        <w:rPr>
          <w:rFonts w:hint="eastAsia"/>
          <w:sz w:val="32"/>
          <w:szCs w:val="32"/>
        </w:rPr>
        <w:t>市场行为资料册</w:t>
      </w:r>
      <w:r>
        <w:rPr>
          <w:rFonts w:hint="eastAsia"/>
          <w:sz w:val="32"/>
          <w:szCs w:val="32"/>
          <w:lang w:eastAsia="zh-CN"/>
        </w:rPr>
        <w:t>，主要反映企业自身管理情况，涉及项目的资料要求在本资料册留存的仍需在本册留存</w:t>
      </w:r>
      <w:r>
        <w:rPr>
          <w:rFonts w:hint="eastAsia"/>
          <w:sz w:val="32"/>
          <w:szCs w:val="32"/>
        </w:rPr>
        <w:t>。</w:t>
      </w:r>
    </w:p>
    <w:p>
      <w:pPr>
        <w:pStyle w:val="6"/>
        <w:numPr>
          <w:ilvl w:val="0"/>
          <w:numId w:val="1"/>
        </w:numPr>
        <w:spacing w:before="156" w:beforeLines="50" w:after="156" w:afterLines="50" w:line="480" w:lineRule="auto"/>
        <w:ind w:firstLineChars="0"/>
        <w:rPr>
          <w:sz w:val="32"/>
        </w:rPr>
      </w:pPr>
      <w:r>
        <w:rPr>
          <w:rFonts w:hint="eastAsia"/>
          <w:sz w:val="30"/>
          <w:szCs w:val="30"/>
          <w:lang w:eastAsia="zh-CN"/>
        </w:rPr>
        <w:t>本</w:t>
      </w:r>
      <w:r>
        <w:rPr>
          <w:rFonts w:hint="eastAsia"/>
          <w:sz w:val="32"/>
          <w:szCs w:val="32"/>
          <w:lang w:eastAsia="zh-CN"/>
        </w:rPr>
        <w:t>资料</w:t>
      </w:r>
      <w:r>
        <w:rPr>
          <w:rFonts w:hint="eastAsia"/>
          <w:sz w:val="30"/>
          <w:szCs w:val="30"/>
          <w:lang w:eastAsia="zh-CN"/>
        </w:rPr>
        <w:t>册</w:t>
      </w:r>
      <w:r>
        <w:rPr>
          <w:rFonts w:hint="eastAsia"/>
          <w:sz w:val="30"/>
          <w:szCs w:val="30"/>
        </w:rPr>
        <w:t>应存放在</w:t>
      </w:r>
      <w:r>
        <w:rPr>
          <w:rFonts w:hint="eastAsia"/>
          <w:sz w:val="30"/>
          <w:szCs w:val="30"/>
          <w:lang w:eastAsia="zh-CN"/>
        </w:rPr>
        <w:t>企业经营地</w:t>
      </w:r>
      <w:bookmarkStart w:id="0" w:name="_GoBack"/>
      <w:bookmarkEnd w:id="0"/>
      <w:r>
        <w:rPr>
          <w:rFonts w:hint="eastAsia"/>
          <w:sz w:val="30"/>
          <w:szCs w:val="30"/>
        </w:rPr>
        <w:t>备查，资料应按规定填写、汇总和审核，保持干净整洁、完整无缺。不按规定留存建筑市场行为资料或资料存在不真实现象的市场责任主体，</w:t>
      </w:r>
      <w:r>
        <w:rPr>
          <w:rFonts w:hint="eastAsia"/>
          <w:sz w:val="30"/>
          <w:szCs w:val="30"/>
          <w:lang w:eastAsia="zh-CN"/>
        </w:rPr>
        <w:t>按相关规定予以处理</w:t>
      </w:r>
      <w:r>
        <w:rPr>
          <w:rFonts w:hint="eastAsia"/>
          <w:sz w:val="30"/>
          <w:szCs w:val="30"/>
        </w:rPr>
        <w:t>。</w:t>
      </w:r>
    </w:p>
    <w:p>
      <w:pPr>
        <w:pStyle w:val="6"/>
        <w:numPr>
          <w:ilvl w:val="0"/>
          <w:numId w:val="1"/>
        </w:numPr>
        <w:spacing w:before="156" w:beforeLines="50" w:after="156" w:afterLines="50" w:line="480" w:lineRule="auto"/>
        <w:ind w:firstLineChars="0"/>
        <w:rPr>
          <w:color w:val="FF0000"/>
          <w:sz w:val="32"/>
        </w:rPr>
      </w:pPr>
      <w:r>
        <w:rPr>
          <w:rFonts w:hint="eastAsia"/>
          <w:sz w:val="32"/>
          <w:szCs w:val="32"/>
        </w:rPr>
        <w:t>市场行为资料由市场资料负责人及时填写，待主管部门工程信息电子管理系统运行完善后，各单位通过及时上报工程信息，可在系统中直接打印。</w:t>
      </w:r>
    </w:p>
    <w:p>
      <w:pPr>
        <w:pStyle w:val="6"/>
        <w:spacing w:before="156" w:beforeLines="50" w:after="156" w:afterLines="50" w:line="480" w:lineRule="auto"/>
        <w:ind w:left="360" w:firstLine="0" w:firstLineChars="0"/>
        <w:rPr>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CB5C00"/>
    <w:multiLevelType w:val="multilevel"/>
    <w:tmpl w:val="71CB5C00"/>
    <w:lvl w:ilvl="0" w:tentative="0">
      <w:start w:val="1"/>
      <w:numFmt w:val="decimal"/>
      <w:lvlText w:val="%1."/>
      <w:lvlJc w:val="left"/>
      <w:pPr>
        <w:ind w:left="360" w:hanging="360"/>
      </w:pPr>
      <w:rPr>
        <w:rFonts w:hint="default" w:ascii="Times New Roman" w:hAnsi="Times New Roman" w:cs="Times New Roman"/>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36E"/>
    <w:rsid w:val="00016C2F"/>
    <w:rsid w:val="0006114F"/>
    <w:rsid w:val="0006645D"/>
    <w:rsid w:val="00073E00"/>
    <w:rsid w:val="000741F2"/>
    <w:rsid w:val="000B0C5C"/>
    <w:rsid w:val="001517A6"/>
    <w:rsid w:val="001728DA"/>
    <w:rsid w:val="00190A37"/>
    <w:rsid w:val="001B646B"/>
    <w:rsid w:val="001E16B4"/>
    <w:rsid w:val="00263B04"/>
    <w:rsid w:val="00347704"/>
    <w:rsid w:val="0035036E"/>
    <w:rsid w:val="003829FD"/>
    <w:rsid w:val="003D1A80"/>
    <w:rsid w:val="0044106F"/>
    <w:rsid w:val="00463A8F"/>
    <w:rsid w:val="004A374A"/>
    <w:rsid w:val="004C35E2"/>
    <w:rsid w:val="00527490"/>
    <w:rsid w:val="00537462"/>
    <w:rsid w:val="0057084E"/>
    <w:rsid w:val="00587DCF"/>
    <w:rsid w:val="005E11F8"/>
    <w:rsid w:val="00635D9E"/>
    <w:rsid w:val="00675AE3"/>
    <w:rsid w:val="00733ED1"/>
    <w:rsid w:val="007570E6"/>
    <w:rsid w:val="008859E8"/>
    <w:rsid w:val="008B5ECF"/>
    <w:rsid w:val="00912AE9"/>
    <w:rsid w:val="00961B6F"/>
    <w:rsid w:val="00981679"/>
    <w:rsid w:val="009D7F3F"/>
    <w:rsid w:val="00A10F4D"/>
    <w:rsid w:val="00A37ABE"/>
    <w:rsid w:val="00A84CAB"/>
    <w:rsid w:val="00A959FF"/>
    <w:rsid w:val="00B26A68"/>
    <w:rsid w:val="00B62C06"/>
    <w:rsid w:val="00BA40AC"/>
    <w:rsid w:val="00BE043A"/>
    <w:rsid w:val="00C2114F"/>
    <w:rsid w:val="00C40B89"/>
    <w:rsid w:val="00CA31E1"/>
    <w:rsid w:val="00D62FAF"/>
    <w:rsid w:val="00D93B7A"/>
    <w:rsid w:val="00DA1DC6"/>
    <w:rsid w:val="00DD2B66"/>
    <w:rsid w:val="00E07D20"/>
    <w:rsid w:val="00E616DF"/>
    <w:rsid w:val="00FC7334"/>
    <w:rsid w:val="018B1EAB"/>
    <w:rsid w:val="64D81EA8"/>
    <w:rsid w:val="735E27F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4"/>
    <w:link w:val="3"/>
    <w:uiPriority w:val="99"/>
    <w:rPr>
      <w:sz w:val="18"/>
      <w:szCs w:val="18"/>
    </w:rPr>
  </w:style>
  <w:style w:type="character" w:customStyle="1" w:styleId="8">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Words>
  <Characters>701</Characters>
  <Lines>5</Lines>
  <Paragraphs>1</Paragraphs>
  <ScaleCrop>false</ScaleCrop>
  <LinksUpToDate>false</LinksUpToDate>
  <CharactersWithSpaces>822</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2016-02-01T05:49:00Z</dcterms:created>
  <dc:creator>倪辉辉</dc:creator>
  <cp:lastModifiedBy>suhang</cp:lastModifiedBy>
  <cp:lastPrinted>2016-11-21T01:13:06Z</cp:lastPrinted>
  <dcterms:modified xsi:type="dcterms:W3CDTF">2016-11-21T01:17:57Z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