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小标宋_GBK" w:eastAsia="方正小标宋_GBK" w:hAnsi="宋体" w:cs="宋体" w:hint="eastAsia"/>
          <w:color w:val="333333"/>
          <w:kern w:val="0"/>
          <w:sz w:val="41"/>
          <w:szCs w:val="41"/>
        </w:rPr>
        <w:t>建筑业统计报表报送承诺书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  <w:u w:val="single"/>
        </w:rPr>
        <w:t xml:space="preserve">           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住房城乡建设局：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我单位申请补报（调整）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  <w:u w:val="single"/>
        </w:rPr>
        <w:t xml:space="preserve">     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年（年报）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  <w:u w:val="single"/>
        </w:rPr>
        <w:t xml:space="preserve">    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季度建筑业统计报表数据。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我单位承诺将积极落实《建筑业统计报表报送承诺书》事项，在当前和今后的统计工作中，保证提供的统计数据真实可信，并郑重承诺如下：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一、保证统计工作规范有序。提供的统计报表、统计台账和原始记录是真实、完整的，与企业财务账目一致。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   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二、严格遵守统计法律法规。认真执行统计报表制度和各项统计管理规定，做到按时上报统计报表，不迟报、漏报、误报、瞒报统计数据。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三、坚持独立上报统计数据。统计工作由我单位统计人员独立完成，并经单位领导审核、确认，坚持抵制任何单位和个人对统计数据的干扰，及时通过系统上传报送。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若违反以上承诺，发生统计报表上报不及时，提供统计数据不真实、不完整等违法违规情况，我单位愿承担由此产生的一切后果，以及法律和信用责任。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="297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041AB5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Chars="1200" w:firstLine="3600"/>
        <w:jc w:val="left"/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单位负责人签字：</w:t>
      </w:r>
    </w:p>
    <w:p w:rsidR="00C210F7" w:rsidRPr="00C210F7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firstLineChars="1200" w:firstLine="3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承诺单位公章：</w:t>
      </w:r>
      <w:bookmarkStart w:id="0" w:name="_GoBack"/>
      <w:bookmarkEnd w:id="0"/>
    </w:p>
    <w:p w:rsidR="00973ED4" w:rsidRDefault="00C210F7" w:rsidP="00041AB5">
      <w:pPr>
        <w:widowControl/>
        <w:shd w:val="clear" w:color="auto" w:fill="FFFFFF"/>
        <w:spacing w:before="100" w:beforeAutospacing="1" w:after="100" w:afterAutospacing="1" w:line="440" w:lineRule="exact"/>
        <w:ind w:right="885" w:firstLine="630"/>
        <w:jc w:val="right"/>
      </w:pP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20  </w:t>
      </w:r>
      <w:r w:rsidR="00041AB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年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  </w:t>
      </w:r>
      <w:r w:rsidR="00041AB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月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  </w:t>
      </w:r>
      <w:r w:rsidR="00041AB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  <w:r w:rsidRPr="00C210F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C210F7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</w:rPr>
        <w:t>日</w:t>
      </w:r>
    </w:p>
    <w:sectPr w:rsidR="00973ED4" w:rsidSect="00041AB5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041AB5"/>
    <w:rsid w:val="00973ED4"/>
    <w:rsid w:val="00C210F7"/>
    <w:rsid w:val="00E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038">
          <w:marLeft w:val="0"/>
          <w:marRight w:val="0"/>
          <w:marTop w:val="0"/>
          <w:marBottom w:val="0"/>
          <w:divBdr>
            <w:top w:val="single" w:sz="6" w:space="0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495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蔡琳</dc:creator>
  <cp:keywords/>
  <dc:description/>
  <cp:lastModifiedBy>蔡娜</cp:lastModifiedBy>
  <cp:revision>3</cp:revision>
  <dcterms:created xsi:type="dcterms:W3CDTF">2020-04-21T01:38:00Z</dcterms:created>
  <dcterms:modified xsi:type="dcterms:W3CDTF">2020-05-07T05:44:00Z</dcterms:modified>
</cp:coreProperties>
</file>