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D88" w:rsidRPr="00601713" w:rsidRDefault="00274D88" w:rsidP="00BB69A7">
      <w:pPr>
        <w:spacing w:line="528" w:lineRule="auto"/>
        <w:jc w:val="center"/>
        <w:rPr>
          <w:rFonts w:asciiTheme="minorEastAsia" w:hAnsiTheme="minorEastAsia"/>
          <w:sz w:val="30"/>
          <w:szCs w:val="30"/>
        </w:rPr>
      </w:pPr>
      <w:r w:rsidRPr="00601713">
        <w:rPr>
          <w:rFonts w:asciiTheme="minorEastAsia" w:hAnsiTheme="minorEastAsia" w:hint="eastAsia"/>
          <w:sz w:val="30"/>
          <w:szCs w:val="30"/>
        </w:rPr>
        <w:t>江苏省住房和城乡建设厅文件</w:t>
      </w:r>
    </w:p>
    <w:p w:rsidR="00274D88" w:rsidRPr="00BB69A7" w:rsidRDefault="00274D88" w:rsidP="00BB69A7">
      <w:pPr>
        <w:spacing w:line="528" w:lineRule="auto"/>
        <w:jc w:val="center"/>
        <w:rPr>
          <w:rFonts w:asciiTheme="minorEastAsia" w:hAnsiTheme="minorEastAsia"/>
          <w:sz w:val="24"/>
          <w:szCs w:val="24"/>
        </w:rPr>
      </w:pPr>
      <w:r w:rsidRPr="00BB69A7">
        <w:rPr>
          <w:rFonts w:asciiTheme="minorEastAsia" w:hAnsiTheme="minorEastAsia" w:hint="eastAsia"/>
          <w:sz w:val="24"/>
          <w:szCs w:val="24"/>
        </w:rPr>
        <w:t>苏建</w:t>
      </w:r>
      <w:proofErr w:type="gramStart"/>
      <w:r w:rsidRPr="00BB69A7">
        <w:rPr>
          <w:rFonts w:asciiTheme="minorEastAsia" w:hAnsiTheme="minorEastAsia" w:hint="eastAsia"/>
          <w:sz w:val="24"/>
          <w:szCs w:val="24"/>
        </w:rPr>
        <w:t>建</w:t>
      </w:r>
      <w:proofErr w:type="gramEnd"/>
      <w:r w:rsidRPr="00BB69A7">
        <w:rPr>
          <w:rFonts w:asciiTheme="minorEastAsia" w:hAnsiTheme="minorEastAsia" w:hint="eastAsia"/>
          <w:sz w:val="24"/>
          <w:szCs w:val="24"/>
        </w:rPr>
        <w:t>管〔2017〕109号</w:t>
      </w:r>
    </w:p>
    <w:p w:rsidR="00274D88" w:rsidRPr="00BB69A7" w:rsidRDefault="00274D88" w:rsidP="00BB69A7">
      <w:pPr>
        <w:spacing w:line="528" w:lineRule="auto"/>
        <w:rPr>
          <w:rFonts w:asciiTheme="minorEastAsia" w:hAnsiTheme="minorEastAsia"/>
          <w:sz w:val="24"/>
          <w:szCs w:val="24"/>
        </w:rPr>
      </w:pPr>
      <w:r w:rsidRPr="00BB69A7">
        <w:rPr>
          <w:rFonts w:asciiTheme="minorEastAsia" w:hAnsiTheme="minorEastAsia"/>
          <w:sz w:val="24"/>
          <w:szCs w:val="24"/>
        </w:rPr>
        <w:t xml:space="preserve"> </w:t>
      </w:r>
    </w:p>
    <w:p w:rsidR="00274D88" w:rsidRPr="00BB69A7" w:rsidRDefault="00274D88" w:rsidP="00BB69A7">
      <w:pPr>
        <w:spacing w:line="528" w:lineRule="auto"/>
        <w:jc w:val="center"/>
        <w:rPr>
          <w:rFonts w:asciiTheme="minorEastAsia" w:hAnsiTheme="minorEastAsia"/>
          <w:sz w:val="24"/>
          <w:szCs w:val="24"/>
        </w:rPr>
      </w:pPr>
      <w:r w:rsidRPr="00BB69A7">
        <w:rPr>
          <w:rFonts w:asciiTheme="minorEastAsia" w:hAnsiTheme="minorEastAsia" w:hint="eastAsia"/>
          <w:sz w:val="24"/>
          <w:szCs w:val="24"/>
        </w:rPr>
        <w:t>省住房城乡建设厅关于规范工程监理企业业绩认定工作的通知</w:t>
      </w:r>
    </w:p>
    <w:p w:rsidR="00274D88" w:rsidRPr="00BB69A7" w:rsidRDefault="00274D88" w:rsidP="00BB69A7">
      <w:pPr>
        <w:spacing w:line="528" w:lineRule="auto"/>
        <w:rPr>
          <w:rFonts w:asciiTheme="minorEastAsia" w:hAnsiTheme="minorEastAsia"/>
          <w:sz w:val="24"/>
          <w:szCs w:val="24"/>
        </w:rPr>
      </w:pPr>
    </w:p>
    <w:p w:rsidR="00274D88" w:rsidRPr="00BB69A7" w:rsidRDefault="00274D88" w:rsidP="00BB69A7">
      <w:pPr>
        <w:spacing w:line="528" w:lineRule="auto"/>
        <w:rPr>
          <w:rFonts w:asciiTheme="minorEastAsia" w:hAnsiTheme="minorEastAsia"/>
          <w:sz w:val="24"/>
          <w:szCs w:val="24"/>
        </w:rPr>
      </w:pPr>
      <w:r w:rsidRPr="00BB69A7">
        <w:rPr>
          <w:rFonts w:asciiTheme="minorEastAsia" w:hAnsiTheme="minorEastAsia" w:hint="eastAsia"/>
          <w:sz w:val="24"/>
          <w:szCs w:val="24"/>
        </w:rPr>
        <w:t>各设区市、县（市、区）建设局（委）：</w:t>
      </w:r>
    </w:p>
    <w:p w:rsidR="00274D88" w:rsidRPr="00BB69A7" w:rsidRDefault="00274D88" w:rsidP="00BB69A7">
      <w:pPr>
        <w:spacing w:line="528" w:lineRule="auto"/>
        <w:ind w:firstLineChars="200" w:firstLine="480"/>
        <w:rPr>
          <w:rFonts w:asciiTheme="minorEastAsia" w:hAnsiTheme="minorEastAsia"/>
          <w:sz w:val="24"/>
          <w:szCs w:val="24"/>
        </w:rPr>
      </w:pPr>
      <w:r w:rsidRPr="00BB69A7">
        <w:rPr>
          <w:rFonts w:asciiTheme="minorEastAsia" w:hAnsiTheme="minorEastAsia" w:hint="eastAsia"/>
          <w:sz w:val="24"/>
          <w:szCs w:val="24"/>
        </w:rPr>
        <w:t>为进一步推进简政放权、放管结合、优化服务改革，深化“江苏省建筑市场监管与诚信信息一体化平台”（以下简称“省一体化平台”）结果数据深入应用，根据住房城乡建设部办公厅《关于简化工程监理企业资质申报材料有关事项的通知》（</w:t>
      </w:r>
      <w:proofErr w:type="gramStart"/>
      <w:r w:rsidRPr="00BB69A7">
        <w:rPr>
          <w:rFonts w:asciiTheme="minorEastAsia" w:hAnsiTheme="minorEastAsia" w:hint="eastAsia"/>
          <w:sz w:val="24"/>
          <w:szCs w:val="24"/>
        </w:rPr>
        <w:t>建办市〔2016〕</w:t>
      </w:r>
      <w:proofErr w:type="gramEnd"/>
      <w:r w:rsidRPr="00BB69A7">
        <w:rPr>
          <w:rFonts w:asciiTheme="minorEastAsia" w:hAnsiTheme="minorEastAsia" w:hint="eastAsia"/>
          <w:sz w:val="24"/>
          <w:szCs w:val="24"/>
        </w:rPr>
        <w:t>58号）等有关工作要求，现就完善“省一体化平台”监理项目数据库建设、规范工程监理企业业绩申报和认定等有关事项通知如下：</w:t>
      </w:r>
    </w:p>
    <w:p w:rsidR="00274D88" w:rsidRPr="00BB69A7" w:rsidRDefault="00274D88" w:rsidP="00BB69A7">
      <w:pPr>
        <w:spacing w:line="528" w:lineRule="auto"/>
        <w:ind w:firstLineChars="200" w:firstLine="480"/>
        <w:rPr>
          <w:rFonts w:asciiTheme="minorEastAsia" w:hAnsiTheme="minorEastAsia"/>
          <w:sz w:val="24"/>
          <w:szCs w:val="24"/>
        </w:rPr>
      </w:pPr>
      <w:r w:rsidRPr="00BB69A7">
        <w:rPr>
          <w:rFonts w:asciiTheme="minorEastAsia" w:hAnsiTheme="minorEastAsia" w:hint="eastAsia"/>
          <w:sz w:val="24"/>
          <w:szCs w:val="24"/>
        </w:rPr>
        <w:t>一、申请工程监理综合资质或房屋建筑工程、市政公用工程</w:t>
      </w:r>
      <w:proofErr w:type="gramStart"/>
      <w:r w:rsidRPr="00BB69A7">
        <w:rPr>
          <w:rFonts w:asciiTheme="minorEastAsia" w:hAnsiTheme="minorEastAsia" w:hint="eastAsia"/>
          <w:sz w:val="24"/>
          <w:szCs w:val="24"/>
        </w:rPr>
        <w:t>专业甲级</w:t>
      </w:r>
      <w:proofErr w:type="gramEnd"/>
      <w:r w:rsidRPr="00BB69A7">
        <w:rPr>
          <w:rFonts w:asciiTheme="minorEastAsia" w:hAnsiTheme="minorEastAsia" w:hint="eastAsia"/>
          <w:sz w:val="24"/>
          <w:szCs w:val="24"/>
        </w:rPr>
        <w:t>资质的企业，均以“省一体化平台”项目数据库中的业绩为有效业绩。“全国建筑市场监管公共服务平台”中江苏监理企业的项目信息均通过“省一体化平台”进行报送。</w:t>
      </w:r>
    </w:p>
    <w:p w:rsidR="00274D88" w:rsidRPr="00BB69A7" w:rsidRDefault="00274D88" w:rsidP="00BB69A7">
      <w:pPr>
        <w:spacing w:line="528" w:lineRule="auto"/>
        <w:ind w:firstLineChars="200" w:firstLine="480"/>
        <w:rPr>
          <w:rFonts w:asciiTheme="minorEastAsia" w:hAnsiTheme="minorEastAsia"/>
          <w:sz w:val="24"/>
          <w:szCs w:val="24"/>
        </w:rPr>
      </w:pPr>
      <w:r w:rsidRPr="00BB69A7">
        <w:rPr>
          <w:rFonts w:asciiTheme="minorEastAsia" w:hAnsiTheme="minorEastAsia" w:hint="eastAsia"/>
          <w:sz w:val="24"/>
          <w:szCs w:val="24"/>
        </w:rPr>
        <w:t>二、申请其他类别工程监理</w:t>
      </w:r>
      <w:proofErr w:type="gramStart"/>
      <w:r w:rsidRPr="00BB69A7">
        <w:rPr>
          <w:rFonts w:asciiTheme="minorEastAsia" w:hAnsiTheme="minorEastAsia" w:hint="eastAsia"/>
          <w:sz w:val="24"/>
          <w:szCs w:val="24"/>
        </w:rPr>
        <w:t>专业甲级</w:t>
      </w:r>
      <w:proofErr w:type="gramEnd"/>
      <w:r w:rsidRPr="00BB69A7">
        <w:rPr>
          <w:rFonts w:asciiTheme="minorEastAsia" w:hAnsiTheme="minorEastAsia" w:hint="eastAsia"/>
          <w:sz w:val="24"/>
          <w:szCs w:val="24"/>
        </w:rPr>
        <w:t>资质业绩认定办法，仍按省住房城乡建设厅《关于加强建设工程企业资质申报业绩核查工作的通知》（苏建</w:t>
      </w:r>
      <w:proofErr w:type="gramStart"/>
      <w:r w:rsidRPr="00BB69A7">
        <w:rPr>
          <w:rFonts w:asciiTheme="minorEastAsia" w:hAnsiTheme="minorEastAsia" w:hint="eastAsia"/>
          <w:sz w:val="24"/>
          <w:szCs w:val="24"/>
        </w:rPr>
        <w:t>建</w:t>
      </w:r>
      <w:proofErr w:type="gramEnd"/>
      <w:r w:rsidRPr="00BB69A7">
        <w:rPr>
          <w:rFonts w:asciiTheme="minorEastAsia" w:hAnsiTheme="minorEastAsia" w:hint="eastAsia"/>
          <w:sz w:val="24"/>
          <w:szCs w:val="24"/>
        </w:rPr>
        <w:t>管〔2012〕640号）及《关于加强建设工程企业资质申报业绩核查工作的补充通知》（苏建</w:t>
      </w:r>
      <w:proofErr w:type="gramStart"/>
      <w:r w:rsidRPr="00BB69A7">
        <w:rPr>
          <w:rFonts w:asciiTheme="minorEastAsia" w:hAnsiTheme="minorEastAsia" w:hint="eastAsia"/>
          <w:sz w:val="24"/>
          <w:szCs w:val="24"/>
        </w:rPr>
        <w:t>建</w:t>
      </w:r>
      <w:proofErr w:type="gramEnd"/>
      <w:r w:rsidRPr="00BB69A7">
        <w:rPr>
          <w:rFonts w:asciiTheme="minorEastAsia" w:hAnsiTheme="minorEastAsia" w:hint="eastAsia"/>
          <w:sz w:val="24"/>
          <w:szCs w:val="24"/>
        </w:rPr>
        <w:t>管〔2012〕690号）等文件规定执行。</w:t>
      </w:r>
    </w:p>
    <w:p w:rsidR="00274D88" w:rsidRPr="00BB69A7" w:rsidRDefault="00274D88" w:rsidP="00BB69A7">
      <w:pPr>
        <w:spacing w:line="528" w:lineRule="auto"/>
        <w:ind w:firstLineChars="200" w:firstLine="480"/>
        <w:rPr>
          <w:rFonts w:asciiTheme="minorEastAsia" w:hAnsiTheme="minorEastAsia"/>
          <w:sz w:val="24"/>
          <w:szCs w:val="24"/>
        </w:rPr>
      </w:pPr>
      <w:r w:rsidRPr="00BB69A7">
        <w:rPr>
          <w:rFonts w:asciiTheme="minorEastAsia" w:hAnsiTheme="minorEastAsia" w:hint="eastAsia"/>
          <w:sz w:val="24"/>
          <w:szCs w:val="24"/>
        </w:rPr>
        <w:t>三、申报工程监理资质时，对进入“省一体化平台”内企业终审业绩，在“江</w:t>
      </w:r>
      <w:r w:rsidRPr="00BB69A7">
        <w:rPr>
          <w:rFonts w:asciiTheme="minorEastAsia" w:hAnsiTheme="minorEastAsia" w:hint="eastAsia"/>
          <w:sz w:val="24"/>
          <w:szCs w:val="24"/>
        </w:rPr>
        <w:lastRenderedPageBreak/>
        <w:t>苏省住房和城乡建设厅行政权力公开透明运行系统”（以下简称“阳光平台”）内只需提交“建设工程企业资质申报企业业绩核查汇总表”（苏建</w:t>
      </w:r>
      <w:proofErr w:type="gramStart"/>
      <w:r w:rsidRPr="00BB69A7">
        <w:rPr>
          <w:rFonts w:asciiTheme="minorEastAsia" w:hAnsiTheme="minorEastAsia" w:hint="eastAsia"/>
          <w:sz w:val="24"/>
          <w:szCs w:val="24"/>
        </w:rPr>
        <w:t>建</w:t>
      </w:r>
      <w:proofErr w:type="gramEnd"/>
      <w:r w:rsidRPr="00BB69A7">
        <w:rPr>
          <w:rFonts w:asciiTheme="minorEastAsia" w:hAnsiTheme="minorEastAsia" w:hint="eastAsia"/>
          <w:sz w:val="24"/>
          <w:szCs w:val="24"/>
        </w:rPr>
        <w:t>管〔2012〕640号附件1），备注栏注明“平台关联业绩/平台过渡业绩/平台补录业绩”即可，该项业绩不再进行业绩核查。企业在“阳光平台”内申请资质时可不再提供监理合同、监理规划、监理工作总结、监理业务手册、工程竣工验收证明等业绩证明材料。</w:t>
      </w:r>
    </w:p>
    <w:p w:rsidR="00274D88" w:rsidRPr="00BB69A7" w:rsidRDefault="00274D88" w:rsidP="00BB69A7">
      <w:pPr>
        <w:spacing w:line="528" w:lineRule="auto"/>
        <w:ind w:firstLineChars="200" w:firstLine="480"/>
        <w:rPr>
          <w:rFonts w:asciiTheme="minorEastAsia" w:hAnsiTheme="minorEastAsia"/>
          <w:sz w:val="24"/>
          <w:szCs w:val="24"/>
        </w:rPr>
      </w:pPr>
      <w:r w:rsidRPr="00BB69A7">
        <w:rPr>
          <w:rFonts w:asciiTheme="minorEastAsia" w:hAnsiTheme="minorEastAsia" w:hint="eastAsia"/>
          <w:sz w:val="24"/>
          <w:szCs w:val="24"/>
        </w:rPr>
        <w:t>四、申请工程监理综合资质或</w:t>
      </w:r>
      <w:proofErr w:type="gramStart"/>
      <w:r w:rsidRPr="00BB69A7">
        <w:rPr>
          <w:rFonts w:asciiTheme="minorEastAsia" w:hAnsiTheme="minorEastAsia" w:hint="eastAsia"/>
          <w:sz w:val="24"/>
          <w:szCs w:val="24"/>
        </w:rPr>
        <w:t>专业甲级</w:t>
      </w:r>
      <w:proofErr w:type="gramEnd"/>
      <w:r w:rsidRPr="00BB69A7">
        <w:rPr>
          <w:rFonts w:asciiTheme="minorEastAsia" w:hAnsiTheme="minorEastAsia" w:hint="eastAsia"/>
          <w:sz w:val="24"/>
          <w:szCs w:val="24"/>
        </w:rPr>
        <w:t>资质，报住房城乡建设部资质申报系统的材料，监理合同、监理规划、工程竣工验收证明三项业绩证明材料仍需提供，监理工作总结、监理业务手册可不再提供。</w:t>
      </w:r>
    </w:p>
    <w:p w:rsidR="00274D88" w:rsidRPr="00BB69A7" w:rsidRDefault="00274D88" w:rsidP="00BB69A7">
      <w:pPr>
        <w:spacing w:line="528" w:lineRule="auto"/>
        <w:ind w:firstLineChars="200" w:firstLine="480"/>
        <w:rPr>
          <w:rFonts w:asciiTheme="minorEastAsia" w:hAnsiTheme="minorEastAsia"/>
          <w:sz w:val="24"/>
          <w:szCs w:val="24"/>
        </w:rPr>
      </w:pPr>
      <w:r w:rsidRPr="00BB69A7">
        <w:rPr>
          <w:rFonts w:asciiTheme="minorEastAsia" w:hAnsiTheme="minorEastAsia" w:hint="eastAsia"/>
          <w:sz w:val="24"/>
          <w:szCs w:val="24"/>
        </w:rPr>
        <w:t>五、“省一体化平台”内企业业绩的申报与认定：</w:t>
      </w:r>
    </w:p>
    <w:p w:rsidR="00274D88" w:rsidRPr="00BB69A7" w:rsidRDefault="00274D88" w:rsidP="00BB69A7">
      <w:pPr>
        <w:spacing w:line="528" w:lineRule="auto"/>
        <w:ind w:firstLineChars="200" w:firstLine="480"/>
        <w:rPr>
          <w:rFonts w:asciiTheme="minorEastAsia" w:hAnsiTheme="minorEastAsia"/>
          <w:sz w:val="24"/>
          <w:szCs w:val="24"/>
        </w:rPr>
      </w:pPr>
      <w:r w:rsidRPr="00BB69A7">
        <w:rPr>
          <w:rFonts w:asciiTheme="minorEastAsia" w:hAnsiTheme="minorEastAsia" w:hint="eastAsia"/>
          <w:sz w:val="24"/>
          <w:szCs w:val="24"/>
        </w:rPr>
        <w:t>（一）有完整关联记录的工程业绩：是指在“省一体化平台”中“项目登记系统”、“招标投标系统”（应招标项目）、“监理合同备案系统”、“施工许可系统”等环节，项目信息完整关联并完成</w:t>
      </w:r>
      <w:proofErr w:type="gramStart"/>
      <w:r w:rsidRPr="00BB69A7">
        <w:rPr>
          <w:rFonts w:asciiTheme="minorEastAsia" w:hAnsiTheme="minorEastAsia" w:hint="eastAsia"/>
          <w:sz w:val="24"/>
          <w:szCs w:val="24"/>
        </w:rPr>
        <w:t>转业绩</w:t>
      </w:r>
      <w:proofErr w:type="gramEnd"/>
      <w:r w:rsidRPr="00BB69A7">
        <w:rPr>
          <w:rFonts w:asciiTheme="minorEastAsia" w:hAnsiTheme="minorEastAsia" w:hint="eastAsia"/>
          <w:sz w:val="24"/>
          <w:szCs w:val="24"/>
        </w:rPr>
        <w:t>审核的工程业绩。</w:t>
      </w:r>
    </w:p>
    <w:p w:rsidR="00274D88" w:rsidRPr="00BB69A7" w:rsidRDefault="00274D88" w:rsidP="00BB69A7">
      <w:pPr>
        <w:spacing w:line="528" w:lineRule="auto"/>
        <w:ind w:firstLineChars="200" w:firstLine="480"/>
        <w:rPr>
          <w:rFonts w:asciiTheme="minorEastAsia" w:hAnsiTheme="minorEastAsia"/>
          <w:sz w:val="24"/>
          <w:szCs w:val="24"/>
        </w:rPr>
      </w:pPr>
      <w:r w:rsidRPr="00BB69A7">
        <w:rPr>
          <w:rFonts w:asciiTheme="minorEastAsia" w:hAnsiTheme="minorEastAsia" w:hint="eastAsia"/>
          <w:sz w:val="24"/>
          <w:szCs w:val="24"/>
        </w:rPr>
        <w:t>（二）过渡期的工程业绩：是指2016年5月1日前工程已开工并在原“江苏省建设工程监理管理信息系统”内完成监理项目备案的工程业绩，该部分业绩需在“省一体化平台”内进行合同补录并完成</w:t>
      </w:r>
      <w:proofErr w:type="gramStart"/>
      <w:r w:rsidRPr="00BB69A7">
        <w:rPr>
          <w:rFonts w:asciiTheme="minorEastAsia" w:hAnsiTheme="minorEastAsia" w:hint="eastAsia"/>
          <w:sz w:val="24"/>
          <w:szCs w:val="24"/>
        </w:rPr>
        <w:t>转业绩</w:t>
      </w:r>
      <w:proofErr w:type="gramEnd"/>
      <w:r w:rsidRPr="00BB69A7">
        <w:rPr>
          <w:rFonts w:asciiTheme="minorEastAsia" w:hAnsiTheme="minorEastAsia" w:hint="eastAsia"/>
          <w:sz w:val="24"/>
          <w:szCs w:val="24"/>
        </w:rPr>
        <w:t>审核后可自动进入“省一体化平台”监理企业业绩库。</w:t>
      </w:r>
    </w:p>
    <w:p w:rsidR="00274D88" w:rsidRPr="00BB69A7" w:rsidRDefault="00274D88" w:rsidP="00BB69A7">
      <w:pPr>
        <w:spacing w:line="528" w:lineRule="auto"/>
        <w:ind w:firstLineChars="200" w:firstLine="480"/>
        <w:rPr>
          <w:rFonts w:asciiTheme="minorEastAsia" w:hAnsiTheme="minorEastAsia"/>
          <w:sz w:val="24"/>
          <w:szCs w:val="24"/>
        </w:rPr>
      </w:pPr>
      <w:r w:rsidRPr="00BB69A7">
        <w:rPr>
          <w:rFonts w:asciiTheme="minorEastAsia" w:hAnsiTheme="minorEastAsia" w:hint="eastAsia"/>
          <w:sz w:val="24"/>
          <w:szCs w:val="24"/>
        </w:rPr>
        <w:t>（三）补录的历史工程业绩：是指2016年5月1日前工程已竣工，且具有施工许可证或工程所在地县级以上人民政府及住房城乡建设主管部门同意施工证明材料且已按照有关要求完成业绩核查的工程项目。</w:t>
      </w:r>
    </w:p>
    <w:p w:rsidR="00274D88" w:rsidRPr="00BB69A7" w:rsidRDefault="00274D88" w:rsidP="00BB69A7">
      <w:pPr>
        <w:spacing w:line="528" w:lineRule="auto"/>
        <w:ind w:firstLineChars="200" w:firstLine="480"/>
        <w:rPr>
          <w:rFonts w:asciiTheme="minorEastAsia" w:hAnsiTheme="minorEastAsia"/>
          <w:sz w:val="24"/>
          <w:szCs w:val="24"/>
        </w:rPr>
      </w:pPr>
      <w:r w:rsidRPr="00BB69A7">
        <w:rPr>
          <w:rFonts w:asciiTheme="minorEastAsia" w:hAnsiTheme="minorEastAsia" w:hint="eastAsia"/>
          <w:sz w:val="24"/>
          <w:szCs w:val="24"/>
        </w:rPr>
        <w:t>1. 省外历史工程未进入“全国建筑市场监管公共服务平台”的，企业注册地住房城乡建设主管部门完成初步核查后报省住房城乡建设厅，由省住房城乡建设厅发函至工程所在地省级住房城乡建设主管部门核查，反馈真实有效的核查意见后，监理企业可在“省一体化平台”进行补录，并由企业注册地住房城乡建设主管部门完成确认。</w:t>
      </w:r>
    </w:p>
    <w:p w:rsidR="00274D88" w:rsidRPr="00BB69A7" w:rsidRDefault="00274D88" w:rsidP="00BB69A7">
      <w:pPr>
        <w:spacing w:line="528" w:lineRule="auto"/>
        <w:ind w:firstLineChars="200" w:firstLine="480"/>
        <w:rPr>
          <w:rFonts w:asciiTheme="minorEastAsia" w:hAnsiTheme="minorEastAsia"/>
          <w:sz w:val="24"/>
          <w:szCs w:val="24"/>
        </w:rPr>
      </w:pPr>
      <w:r w:rsidRPr="00BB69A7">
        <w:rPr>
          <w:rFonts w:asciiTheme="minorEastAsia" w:hAnsiTheme="minorEastAsia" w:hint="eastAsia"/>
          <w:sz w:val="24"/>
          <w:szCs w:val="24"/>
        </w:rPr>
        <w:t>2. 省内历史工程经工程所在地住房城乡建设主管部门按照有关文件要求完成业绩核查后，监理企业可在“省一体化平台”进行补录，并由工程所在地住房城乡建设主管部门完成确认。</w:t>
      </w:r>
    </w:p>
    <w:p w:rsidR="00274D88" w:rsidRPr="00BB69A7" w:rsidRDefault="00274D88" w:rsidP="00BB69A7">
      <w:pPr>
        <w:spacing w:line="528" w:lineRule="auto"/>
        <w:ind w:firstLineChars="200" w:firstLine="480"/>
        <w:rPr>
          <w:rFonts w:asciiTheme="minorEastAsia" w:hAnsiTheme="minorEastAsia"/>
          <w:sz w:val="24"/>
          <w:szCs w:val="24"/>
        </w:rPr>
      </w:pPr>
      <w:r w:rsidRPr="00BB69A7">
        <w:rPr>
          <w:rFonts w:asciiTheme="minorEastAsia" w:hAnsiTheme="minorEastAsia" w:hint="eastAsia"/>
          <w:sz w:val="24"/>
          <w:szCs w:val="24"/>
        </w:rPr>
        <w:t>上述工程业绩补录监理企业需上传“项目基本信息表”（网上填写有关信息后系统自动生成）、“单项业绩核查表”（苏建</w:t>
      </w:r>
      <w:proofErr w:type="gramStart"/>
      <w:r w:rsidRPr="00BB69A7">
        <w:rPr>
          <w:rFonts w:asciiTheme="minorEastAsia" w:hAnsiTheme="minorEastAsia" w:hint="eastAsia"/>
          <w:sz w:val="24"/>
          <w:szCs w:val="24"/>
        </w:rPr>
        <w:t>建</w:t>
      </w:r>
      <w:proofErr w:type="gramEnd"/>
      <w:r w:rsidRPr="00BB69A7">
        <w:rPr>
          <w:rFonts w:asciiTheme="minorEastAsia" w:hAnsiTheme="minorEastAsia" w:hint="eastAsia"/>
          <w:sz w:val="24"/>
          <w:szCs w:val="24"/>
        </w:rPr>
        <w:t>管〔2012〕640号附件5）、中标通知书（应招标项目）、监理合同（协议书部分）、施工许可证及工程竣工验收证明等原件扫描件；项目补录完成后自动进入“省一体化平台”上的“业绩公示栏”向社会公示，公示期为15天,公示期满如无异议，业绩自动进入“监理企业业绩库”。</w:t>
      </w:r>
    </w:p>
    <w:p w:rsidR="00274D88" w:rsidRPr="00BB69A7" w:rsidRDefault="00274D88" w:rsidP="00BB69A7">
      <w:pPr>
        <w:spacing w:line="528" w:lineRule="auto"/>
        <w:ind w:firstLineChars="200" w:firstLine="480"/>
        <w:rPr>
          <w:rFonts w:asciiTheme="minorEastAsia" w:hAnsiTheme="minorEastAsia"/>
          <w:sz w:val="24"/>
          <w:szCs w:val="24"/>
        </w:rPr>
      </w:pPr>
      <w:r w:rsidRPr="00BB69A7">
        <w:rPr>
          <w:rFonts w:asciiTheme="minorEastAsia" w:hAnsiTheme="minorEastAsia" w:hint="eastAsia"/>
          <w:sz w:val="24"/>
          <w:szCs w:val="24"/>
        </w:rPr>
        <w:t>3. 历史工程（含省内、省外工程）实行自愿补录，补录截止时间为2017年5月31日（以在“省一体化平台”中录入时间为准），逾期不再对历史工程进行补录。</w:t>
      </w:r>
    </w:p>
    <w:p w:rsidR="00274D88" w:rsidRPr="00BB69A7" w:rsidRDefault="00274D88" w:rsidP="00BB69A7">
      <w:pPr>
        <w:spacing w:line="528" w:lineRule="auto"/>
        <w:ind w:firstLineChars="200" w:firstLine="480"/>
        <w:rPr>
          <w:rFonts w:asciiTheme="minorEastAsia" w:hAnsiTheme="minorEastAsia"/>
          <w:sz w:val="24"/>
          <w:szCs w:val="24"/>
        </w:rPr>
      </w:pPr>
      <w:r w:rsidRPr="00BB69A7">
        <w:rPr>
          <w:rFonts w:asciiTheme="minorEastAsia" w:hAnsiTheme="minorEastAsia" w:hint="eastAsia"/>
          <w:sz w:val="24"/>
          <w:szCs w:val="24"/>
        </w:rPr>
        <w:t>（四）</w:t>
      </w:r>
      <w:proofErr w:type="gramStart"/>
      <w:r w:rsidRPr="00BB69A7">
        <w:rPr>
          <w:rFonts w:asciiTheme="minorEastAsia" w:hAnsiTheme="minorEastAsia" w:hint="eastAsia"/>
          <w:sz w:val="24"/>
          <w:szCs w:val="24"/>
        </w:rPr>
        <w:t>转业绩</w:t>
      </w:r>
      <w:proofErr w:type="gramEnd"/>
      <w:r w:rsidRPr="00BB69A7">
        <w:rPr>
          <w:rFonts w:asciiTheme="minorEastAsia" w:hAnsiTheme="minorEastAsia" w:hint="eastAsia"/>
          <w:sz w:val="24"/>
          <w:szCs w:val="24"/>
        </w:rPr>
        <w:t>审核需提供的材料：监理合同（系统自动获取）、施工许可证（复印件）、工程竣工验收证明（原件）、项目基本信息表（系统自动生成），以上材料需扫描</w:t>
      </w:r>
      <w:proofErr w:type="gramStart"/>
      <w:r w:rsidRPr="00BB69A7">
        <w:rPr>
          <w:rFonts w:asciiTheme="minorEastAsia" w:hAnsiTheme="minorEastAsia" w:hint="eastAsia"/>
          <w:sz w:val="24"/>
          <w:szCs w:val="24"/>
        </w:rPr>
        <w:t>上传由有关</w:t>
      </w:r>
      <w:proofErr w:type="gramEnd"/>
      <w:r w:rsidRPr="00BB69A7">
        <w:rPr>
          <w:rFonts w:asciiTheme="minorEastAsia" w:hAnsiTheme="minorEastAsia" w:hint="eastAsia"/>
          <w:sz w:val="24"/>
          <w:szCs w:val="24"/>
        </w:rPr>
        <w:t>设区市、县（市、区）住房城乡建设主管部门审核确认。</w:t>
      </w:r>
    </w:p>
    <w:p w:rsidR="00274D88" w:rsidRPr="00BB69A7" w:rsidRDefault="00274D88" w:rsidP="00BB69A7">
      <w:pPr>
        <w:spacing w:line="528" w:lineRule="auto"/>
        <w:ind w:firstLineChars="200" w:firstLine="480"/>
        <w:rPr>
          <w:rFonts w:asciiTheme="minorEastAsia" w:hAnsiTheme="minorEastAsia"/>
          <w:sz w:val="24"/>
          <w:szCs w:val="24"/>
        </w:rPr>
      </w:pPr>
      <w:r w:rsidRPr="00BB69A7">
        <w:rPr>
          <w:rFonts w:asciiTheme="minorEastAsia" w:hAnsiTheme="minorEastAsia" w:hint="eastAsia"/>
          <w:sz w:val="24"/>
          <w:szCs w:val="24"/>
        </w:rPr>
        <w:t>六、资质许可初审机关在受理企业资质业绩申报时，需在一体化平台“监理企业业绩库”中</w:t>
      </w:r>
      <w:proofErr w:type="gramStart"/>
      <w:r w:rsidRPr="00BB69A7">
        <w:rPr>
          <w:rFonts w:asciiTheme="minorEastAsia" w:hAnsiTheme="minorEastAsia" w:hint="eastAsia"/>
          <w:sz w:val="24"/>
          <w:szCs w:val="24"/>
        </w:rPr>
        <w:t>”</w:t>
      </w:r>
      <w:proofErr w:type="gramEnd"/>
      <w:r w:rsidRPr="00BB69A7">
        <w:rPr>
          <w:rFonts w:asciiTheme="minorEastAsia" w:hAnsiTheme="minorEastAsia" w:hint="eastAsia"/>
          <w:sz w:val="24"/>
          <w:szCs w:val="24"/>
        </w:rPr>
        <w:t>进行核验。“省一体化平台”内业绩材料无法说明资质申报相应技术指标时，资质许可初审机关可责成申报单位补充相关业绩材料。</w:t>
      </w:r>
    </w:p>
    <w:p w:rsidR="00274D88" w:rsidRPr="00BB69A7" w:rsidRDefault="00274D88" w:rsidP="00BB69A7">
      <w:pPr>
        <w:spacing w:line="528" w:lineRule="auto"/>
        <w:ind w:firstLineChars="200" w:firstLine="480"/>
        <w:rPr>
          <w:rFonts w:asciiTheme="minorEastAsia" w:hAnsiTheme="minorEastAsia"/>
          <w:sz w:val="24"/>
          <w:szCs w:val="24"/>
        </w:rPr>
      </w:pPr>
      <w:r w:rsidRPr="00BB69A7">
        <w:rPr>
          <w:rFonts w:asciiTheme="minorEastAsia" w:hAnsiTheme="minorEastAsia" w:hint="eastAsia"/>
          <w:sz w:val="24"/>
          <w:szCs w:val="24"/>
        </w:rPr>
        <w:t>七、对于已经在“省一体化平台”内初步完成合同补录、业绩补录的项目，原则上均需按照本通知要求完善相关手续，获取有关项目编码，方可向“全国建筑市场监管公共服务平台”推送。</w:t>
      </w:r>
    </w:p>
    <w:p w:rsidR="00274D88" w:rsidRPr="00BB69A7" w:rsidRDefault="00274D88" w:rsidP="00BB69A7">
      <w:pPr>
        <w:spacing w:line="528" w:lineRule="auto"/>
        <w:ind w:firstLineChars="200" w:firstLine="480"/>
        <w:rPr>
          <w:rFonts w:asciiTheme="minorEastAsia" w:hAnsiTheme="minorEastAsia"/>
          <w:sz w:val="24"/>
          <w:szCs w:val="24"/>
        </w:rPr>
      </w:pPr>
      <w:r w:rsidRPr="00BB69A7">
        <w:rPr>
          <w:rFonts w:asciiTheme="minorEastAsia" w:hAnsiTheme="minorEastAsia" w:hint="eastAsia"/>
          <w:sz w:val="24"/>
          <w:szCs w:val="24"/>
        </w:rPr>
        <w:t>本通知自下发之日起施行，执行中如有问题，请与省住房城乡建设厅联系。</w:t>
      </w:r>
    </w:p>
    <w:p w:rsidR="00274D88" w:rsidRPr="00BB69A7" w:rsidRDefault="00274D88" w:rsidP="00BB69A7">
      <w:pPr>
        <w:spacing w:line="528" w:lineRule="auto"/>
        <w:ind w:firstLineChars="200" w:firstLine="480"/>
        <w:rPr>
          <w:rFonts w:asciiTheme="minorEastAsia" w:hAnsiTheme="minorEastAsia"/>
          <w:sz w:val="24"/>
          <w:szCs w:val="24"/>
        </w:rPr>
      </w:pPr>
      <w:r w:rsidRPr="00BB69A7">
        <w:rPr>
          <w:rFonts w:asciiTheme="minorEastAsia" w:hAnsiTheme="minorEastAsia" w:hint="eastAsia"/>
          <w:sz w:val="24"/>
          <w:szCs w:val="24"/>
        </w:rPr>
        <w:t>联系电话：</w:t>
      </w:r>
      <w:proofErr w:type="gramStart"/>
      <w:r w:rsidRPr="00BB69A7">
        <w:rPr>
          <w:rFonts w:asciiTheme="minorEastAsia" w:hAnsiTheme="minorEastAsia" w:hint="eastAsia"/>
          <w:sz w:val="24"/>
          <w:szCs w:val="24"/>
        </w:rPr>
        <w:t>厅建筑</w:t>
      </w:r>
      <w:proofErr w:type="gramEnd"/>
      <w:r w:rsidRPr="00BB69A7">
        <w:rPr>
          <w:rFonts w:asciiTheme="minorEastAsia" w:hAnsiTheme="minorEastAsia" w:hint="eastAsia"/>
          <w:sz w:val="24"/>
          <w:szCs w:val="24"/>
        </w:rPr>
        <w:t>市场监管处，025-51868741。</w:t>
      </w:r>
    </w:p>
    <w:p w:rsidR="00274D88" w:rsidRPr="00BB69A7" w:rsidRDefault="00274D88" w:rsidP="00BB69A7">
      <w:pPr>
        <w:spacing w:line="528" w:lineRule="auto"/>
        <w:rPr>
          <w:rFonts w:asciiTheme="minorEastAsia" w:hAnsiTheme="minorEastAsia"/>
          <w:sz w:val="24"/>
          <w:szCs w:val="24"/>
        </w:rPr>
      </w:pPr>
    </w:p>
    <w:p w:rsidR="00274D88" w:rsidRPr="00BB69A7" w:rsidRDefault="00274D88" w:rsidP="00BB69A7">
      <w:pPr>
        <w:spacing w:line="528" w:lineRule="auto"/>
        <w:rPr>
          <w:rFonts w:asciiTheme="minorEastAsia" w:hAnsiTheme="minorEastAsia"/>
          <w:sz w:val="24"/>
          <w:szCs w:val="24"/>
        </w:rPr>
      </w:pPr>
      <w:r w:rsidRPr="00BB69A7">
        <w:rPr>
          <w:rFonts w:asciiTheme="minorEastAsia" w:hAnsiTheme="minorEastAsia"/>
          <w:sz w:val="24"/>
          <w:szCs w:val="24"/>
        </w:rPr>
        <w:t xml:space="preserve"> </w:t>
      </w:r>
    </w:p>
    <w:p w:rsidR="00274D88" w:rsidRPr="00BB69A7" w:rsidRDefault="00274D88" w:rsidP="00BB69A7">
      <w:pPr>
        <w:spacing w:line="528" w:lineRule="auto"/>
        <w:rPr>
          <w:rFonts w:asciiTheme="minorEastAsia" w:hAnsiTheme="minorEastAsia"/>
          <w:sz w:val="24"/>
          <w:szCs w:val="24"/>
        </w:rPr>
      </w:pPr>
    </w:p>
    <w:p w:rsidR="00274D88" w:rsidRPr="00BB69A7" w:rsidRDefault="00274D88" w:rsidP="00BB69A7">
      <w:pPr>
        <w:spacing w:line="528" w:lineRule="auto"/>
        <w:rPr>
          <w:rFonts w:asciiTheme="minorEastAsia" w:hAnsiTheme="minorEastAsia"/>
          <w:sz w:val="24"/>
          <w:szCs w:val="24"/>
        </w:rPr>
      </w:pPr>
      <w:r w:rsidRPr="00BB69A7">
        <w:rPr>
          <w:rFonts w:asciiTheme="minorEastAsia" w:hAnsiTheme="minorEastAsia"/>
          <w:sz w:val="24"/>
          <w:szCs w:val="24"/>
        </w:rPr>
        <w:t xml:space="preserve"> </w:t>
      </w:r>
    </w:p>
    <w:p w:rsidR="00274D88" w:rsidRPr="00BB69A7" w:rsidRDefault="00274D88" w:rsidP="00BB69A7">
      <w:pPr>
        <w:spacing w:line="528" w:lineRule="auto"/>
        <w:ind w:firstLineChars="2200" w:firstLine="5280"/>
        <w:rPr>
          <w:rFonts w:asciiTheme="minorEastAsia" w:hAnsiTheme="minorEastAsia"/>
          <w:sz w:val="24"/>
          <w:szCs w:val="24"/>
        </w:rPr>
      </w:pPr>
      <w:r w:rsidRPr="00BB69A7">
        <w:rPr>
          <w:rFonts w:asciiTheme="minorEastAsia" w:hAnsiTheme="minorEastAsia" w:hint="eastAsia"/>
          <w:sz w:val="24"/>
          <w:szCs w:val="24"/>
        </w:rPr>
        <w:t>江苏省住房和城乡建设厅</w:t>
      </w:r>
    </w:p>
    <w:p w:rsidR="00274D88" w:rsidRPr="00BB69A7" w:rsidRDefault="00274D88" w:rsidP="00BB69A7">
      <w:pPr>
        <w:spacing w:line="528" w:lineRule="auto"/>
        <w:ind w:firstLineChars="2400" w:firstLine="5760"/>
        <w:rPr>
          <w:rFonts w:asciiTheme="minorEastAsia" w:hAnsiTheme="minorEastAsia"/>
          <w:sz w:val="24"/>
          <w:szCs w:val="24"/>
        </w:rPr>
      </w:pPr>
      <w:r w:rsidRPr="00BB69A7">
        <w:rPr>
          <w:rFonts w:asciiTheme="minorEastAsia" w:hAnsiTheme="minorEastAsia" w:hint="eastAsia"/>
          <w:sz w:val="24"/>
          <w:szCs w:val="24"/>
        </w:rPr>
        <w:t>2017年3月7日</w:t>
      </w:r>
    </w:p>
    <w:p w:rsidR="00747929" w:rsidRPr="00BB69A7" w:rsidRDefault="006C6F6F" w:rsidP="00BB69A7">
      <w:pPr>
        <w:spacing w:line="528" w:lineRule="auto"/>
        <w:rPr>
          <w:rFonts w:asciiTheme="minorEastAsia" w:hAnsiTheme="minorEastAsia"/>
          <w:sz w:val="24"/>
          <w:szCs w:val="24"/>
        </w:rPr>
      </w:pPr>
      <w:bookmarkStart w:id="0" w:name="_GoBack"/>
      <w:bookmarkEnd w:id="0"/>
    </w:p>
    <w:sectPr w:rsidR="00747929" w:rsidRPr="00BB69A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6F6F" w:rsidRDefault="006C6F6F" w:rsidP="00274D88">
      <w:r>
        <w:separator/>
      </w:r>
    </w:p>
  </w:endnote>
  <w:endnote w:type="continuationSeparator" w:id="0">
    <w:p w:rsidR="006C6F6F" w:rsidRDefault="006C6F6F" w:rsidP="00274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6F6F" w:rsidRDefault="006C6F6F" w:rsidP="00274D88">
      <w:r>
        <w:separator/>
      </w:r>
    </w:p>
  </w:footnote>
  <w:footnote w:type="continuationSeparator" w:id="0">
    <w:p w:rsidR="006C6F6F" w:rsidRDefault="006C6F6F" w:rsidP="00274D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E0B"/>
    <w:rsid w:val="00274D88"/>
    <w:rsid w:val="00392A17"/>
    <w:rsid w:val="00601713"/>
    <w:rsid w:val="006C6F6F"/>
    <w:rsid w:val="00BB69A7"/>
    <w:rsid w:val="00D27E0B"/>
    <w:rsid w:val="00D3686A"/>
    <w:rsid w:val="00EE4E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74D8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74D88"/>
    <w:rPr>
      <w:sz w:val="18"/>
      <w:szCs w:val="18"/>
    </w:rPr>
  </w:style>
  <w:style w:type="paragraph" w:styleId="a4">
    <w:name w:val="footer"/>
    <w:basedOn w:val="a"/>
    <w:link w:val="Char0"/>
    <w:uiPriority w:val="99"/>
    <w:unhideWhenUsed/>
    <w:rsid w:val="00274D88"/>
    <w:pPr>
      <w:tabs>
        <w:tab w:val="center" w:pos="4153"/>
        <w:tab w:val="right" w:pos="8306"/>
      </w:tabs>
      <w:snapToGrid w:val="0"/>
      <w:jc w:val="left"/>
    </w:pPr>
    <w:rPr>
      <w:sz w:val="18"/>
      <w:szCs w:val="18"/>
    </w:rPr>
  </w:style>
  <w:style w:type="character" w:customStyle="1" w:styleId="Char0">
    <w:name w:val="页脚 Char"/>
    <w:basedOn w:val="a0"/>
    <w:link w:val="a4"/>
    <w:uiPriority w:val="99"/>
    <w:rsid w:val="00274D8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74D8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74D88"/>
    <w:rPr>
      <w:sz w:val="18"/>
      <w:szCs w:val="18"/>
    </w:rPr>
  </w:style>
  <w:style w:type="paragraph" w:styleId="a4">
    <w:name w:val="footer"/>
    <w:basedOn w:val="a"/>
    <w:link w:val="Char0"/>
    <w:uiPriority w:val="99"/>
    <w:unhideWhenUsed/>
    <w:rsid w:val="00274D88"/>
    <w:pPr>
      <w:tabs>
        <w:tab w:val="center" w:pos="4153"/>
        <w:tab w:val="right" w:pos="8306"/>
      </w:tabs>
      <w:snapToGrid w:val="0"/>
      <w:jc w:val="left"/>
    </w:pPr>
    <w:rPr>
      <w:sz w:val="18"/>
      <w:szCs w:val="18"/>
    </w:rPr>
  </w:style>
  <w:style w:type="character" w:customStyle="1" w:styleId="Char0">
    <w:name w:val="页脚 Char"/>
    <w:basedOn w:val="a0"/>
    <w:link w:val="a4"/>
    <w:uiPriority w:val="99"/>
    <w:rsid w:val="00274D8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299</Words>
  <Characters>1705</Characters>
  <Application>Microsoft Office Word</Application>
  <DocSecurity>0</DocSecurity>
  <Lines>14</Lines>
  <Paragraphs>3</Paragraphs>
  <ScaleCrop>false</ScaleCrop>
  <Company>Lenovo</Company>
  <LinksUpToDate>false</LinksUpToDate>
  <CharactersWithSpaces>2001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xwf</dc:creator>
  <cp:keywords/>
  <dc:description/>
  <cp:lastModifiedBy>u3</cp:lastModifiedBy>
  <cp:revision>5</cp:revision>
  <dcterms:created xsi:type="dcterms:W3CDTF">2017-10-17T01:24:00Z</dcterms:created>
  <dcterms:modified xsi:type="dcterms:W3CDTF">2017-10-30T09:09:00Z</dcterms:modified>
</cp:coreProperties>
</file>